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D7A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四川省供销合作社联合社</w:t>
      </w:r>
    </w:p>
    <w:p w14:paraId="781394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关于农业社会化服务主体名录库拟新增入库名单（2026年第2批）的公示</w:t>
      </w:r>
    </w:p>
    <w:p w14:paraId="524165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52F26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按照中央财政资金支持供销社开展农业社会化服务项目工作有关要求，为切实扎实抓好项目工作，经服务主体自主申报、县级供销社推荐初审、市级供销社核查复审，拟将16家服务主体纳入四川省供销合作社农业社会化服务主体名录库，现将具体名单（详见附件）予以公示，公示期为20</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2</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6年4月27日至5月6日。如有意见或建议，请在公示期间向我社农村合作指导处反映。</w:t>
      </w:r>
      <w:bookmarkStart w:id="0" w:name="_GoBack"/>
      <w:bookmarkEnd w:id="0"/>
    </w:p>
    <w:p w14:paraId="5712499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    联系人：尹嘉晞，联系电话：028-86628069</w:t>
      </w:r>
    </w:p>
    <w:p w14:paraId="1F36595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    电子邮箱：474224787@</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qq</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.com</w:t>
      </w:r>
    </w:p>
    <w:p w14:paraId="7D0A23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通讯地址：成都市青羊区锣锅巷122号四川省供销合作社联合社农村合作指导处</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706</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办公室（邮编：</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610031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p>
    <w:p w14:paraId="30A4D9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特此公示。</w:t>
      </w:r>
    </w:p>
    <w:p w14:paraId="4E56D9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34E20421">
      <w:pPr>
        <w:keepNext w:val="0"/>
        <w:keepLines w:val="0"/>
        <w:pageBreakBefore w:val="0"/>
        <w:widowControl/>
        <w:suppressLineNumbers w:val="0"/>
        <w:kinsoku/>
        <w:wordWrap/>
        <w:overflowPunct/>
        <w:topLinePunct w:val="0"/>
        <w:autoSpaceDE/>
        <w:autoSpaceDN/>
        <w:bidi w:val="0"/>
        <w:adjustRightInd/>
        <w:snapToGrid/>
        <w:spacing w:line="560" w:lineRule="exact"/>
        <w:ind w:left="1596" w:leftChars="303" w:hanging="960" w:hangingChars="3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附件：四川省供销合作社联合社拟新增农业社会化服务主体名录库名单（2026年第2批）</w:t>
      </w:r>
    </w:p>
    <w:p w14:paraId="308F9D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67197E3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3089E810">
      <w:pPr>
        <w:keepNext w:val="0"/>
        <w:keepLines w:val="0"/>
        <w:pageBreakBefore w:val="0"/>
        <w:widowControl/>
        <w:suppressLineNumbers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四川省供销合作社联合社</w:t>
      </w:r>
    </w:p>
    <w:p w14:paraId="60F05AA8">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2026年4月27日</w:t>
      </w:r>
    </w:p>
    <w:p w14:paraId="7D8B5130">
      <w:pPr>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6"/>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74"/>
      </w:tblGrid>
      <w:tr w14:paraId="5D2A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174" w:type="dxa"/>
            <w:tcBorders>
              <w:top w:val="nil"/>
              <w:left w:val="nil"/>
              <w:bottom w:val="nil"/>
              <w:right w:val="nil"/>
            </w:tcBorders>
            <w:shd w:val="clear" w:color="auto" w:fill="auto"/>
            <w:vAlign w:val="center"/>
          </w:tcPr>
          <w:p w14:paraId="62B00047">
            <w:pPr>
              <w:keepNext w:val="0"/>
              <w:keepLines w:val="0"/>
              <w:widowControl/>
              <w:suppressLineNumbers w:val="0"/>
              <w:snapToGrid w:val="0"/>
              <w:ind w:left="0" w:leftChars="0" w:right="0" w:rightChars="0" w:firstLine="0" w:firstLineChars="0"/>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p w14:paraId="2A258481">
            <w:pPr>
              <w:keepNext w:val="0"/>
              <w:keepLines w:val="0"/>
              <w:widowControl/>
              <w:suppressLineNumbers w:val="0"/>
              <w:snapToGrid w:val="0"/>
              <w:ind w:left="0" w:leftChars="0" w:right="0" w:rightChars="0" w:firstLine="0" w:firstLineChars="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14:paraId="7752C9BE">
            <w:pPr>
              <w:keepNext w:val="0"/>
              <w:keepLines w:val="0"/>
              <w:widowControl/>
              <w:suppressLineNumbers w:val="0"/>
              <w:snapToGrid w:val="0"/>
              <w:ind w:left="0" w:leftChars="0" w:right="0" w:rightChars="0"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四川省供销合作社联合社拟新增农业社会化服务主体名录库名单（2026年第2批）</w:t>
            </w:r>
          </w:p>
        </w:tc>
      </w:tr>
    </w:tbl>
    <w:tbl>
      <w:tblPr>
        <w:tblW w:w="14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65"/>
        <w:gridCol w:w="1860"/>
        <w:gridCol w:w="1620"/>
        <w:gridCol w:w="4125"/>
        <w:gridCol w:w="2055"/>
        <w:gridCol w:w="2865"/>
      </w:tblGrid>
      <w:tr w14:paraId="68A2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3" w:type="dxa"/>
          <w:wAfter w:w="191" w:type="dxa"/>
          <w:trHeight w:val="27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801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8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90AE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市州</w:t>
            </w:r>
          </w:p>
        </w:tc>
        <w:tc>
          <w:tcPr>
            <w:tcW w:w="16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430E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编号</w:t>
            </w:r>
          </w:p>
        </w:tc>
        <w:tc>
          <w:tcPr>
            <w:tcW w:w="41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A4B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服务主体名称</w:t>
            </w:r>
          </w:p>
        </w:tc>
        <w:tc>
          <w:tcPr>
            <w:tcW w:w="20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55E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联系人</w:t>
            </w:r>
          </w:p>
        </w:tc>
        <w:tc>
          <w:tcPr>
            <w:tcW w:w="28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3D0D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主要服务区域</w:t>
            </w:r>
          </w:p>
        </w:tc>
      </w:tr>
      <w:tr w14:paraId="1418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27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1D1665">
            <w:pPr>
              <w:jc w:val="center"/>
              <w:rPr>
                <w:rFonts w:hint="eastAsia" w:ascii="宋体" w:hAnsi="宋体" w:eastAsia="宋体" w:cs="宋体"/>
                <w:b/>
                <w:bCs/>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CE087B">
            <w:pPr>
              <w:jc w:val="center"/>
              <w:rPr>
                <w:rFonts w:hint="eastAsia" w:ascii="宋体" w:hAnsi="宋体" w:eastAsia="宋体" w:cs="宋体"/>
                <w:b/>
                <w:bCs/>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4C2C92">
            <w:pPr>
              <w:jc w:val="center"/>
              <w:rPr>
                <w:rFonts w:hint="eastAsia" w:ascii="宋体" w:hAnsi="宋体" w:eastAsia="宋体" w:cs="宋体"/>
                <w:b/>
                <w:bCs/>
                <w:i w:val="0"/>
                <w:iCs w:val="0"/>
                <w:color w:val="000000"/>
                <w:sz w:val="22"/>
                <w:szCs w:val="22"/>
                <w:u w:val="none"/>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1D8B0D">
            <w:pPr>
              <w:jc w:val="center"/>
              <w:rPr>
                <w:rFonts w:hint="eastAsia" w:ascii="宋体" w:hAnsi="宋体" w:eastAsia="宋体" w:cs="宋体"/>
                <w:b/>
                <w:bCs/>
                <w:i w:val="0"/>
                <w:iCs w:val="0"/>
                <w:color w:val="000000"/>
                <w:sz w:val="22"/>
                <w:szCs w:val="22"/>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E84061">
            <w:pPr>
              <w:jc w:val="center"/>
              <w:rPr>
                <w:rFonts w:hint="eastAsia" w:ascii="宋体" w:hAnsi="宋体" w:eastAsia="宋体" w:cs="宋体"/>
                <w:b/>
                <w:bCs/>
                <w:i w:val="0"/>
                <w:iCs w:val="0"/>
                <w:color w:val="000000"/>
                <w:sz w:val="22"/>
                <w:szCs w:val="22"/>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D776F5">
            <w:pPr>
              <w:jc w:val="center"/>
              <w:rPr>
                <w:rFonts w:hint="eastAsia" w:ascii="宋体" w:hAnsi="宋体" w:eastAsia="宋体" w:cs="宋体"/>
                <w:b/>
                <w:bCs/>
                <w:i w:val="0"/>
                <w:iCs w:val="0"/>
                <w:color w:val="000000"/>
                <w:sz w:val="22"/>
                <w:szCs w:val="22"/>
                <w:u w:val="none"/>
              </w:rPr>
            </w:pPr>
          </w:p>
        </w:tc>
      </w:tr>
      <w:tr w14:paraId="578E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0F5D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1B12C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6A441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川供服-PZH05</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0E3E4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盐边县农业投资开发责任有限公司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3246E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李政垚</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27B61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攀枝花市盐边县</w:t>
            </w:r>
          </w:p>
        </w:tc>
      </w:tr>
      <w:tr w14:paraId="7AF5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01775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3D162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37698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川供服-PZH06</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661C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攀枝花市盐边县韭菜坪村供销合作社有限公司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26BDE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史云海</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044D9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攀枝花市盐边县格萨拉</w:t>
            </w:r>
          </w:p>
        </w:tc>
      </w:tr>
      <w:tr w14:paraId="60D4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6B3BC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1D646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1C166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川供服-PZH07</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36535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攀枝花市盐边县永渔村供销合作社有限公司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77BC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何世林</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24548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攀枝花市盐边县格萨拉</w:t>
            </w:r>
          </w:p>
        </w:tc>
      </w:tr>
      <w:tr w14:paraId="295C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386F2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3AD63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4A6DA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川供服-PZH08</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3AFA3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攀枝花市盐边县渔门镇新建村供销合作社有限公司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4EA19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李付华</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4C8EB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攀枝花市盐边县龙胜村</w:t>
            </w:r>
          </w:p>
        </w:tc>
      </w:tr>
      <w:tr w14:paraId="49E1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3ACF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1727C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351AC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川供服-YB22</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68373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宜宾市翠屏区李端镇供销合作社有限公司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14:paraId="73C61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唐烈江</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52411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宜宾市翠屏区李端镇</w:t>
            </w:r>
          </w:p>
        </w:tc>
      </w:tr>
      <w:tr w14:paraId="2766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6AEF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313C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遂宁市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6D7D5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川供服-SN17</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3AD8C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大英县金元镇供销社</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14:paraId="2F29A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胡金容</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2F196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遂宁市大英县</w:t>
            </w:r>
          </w:p>
        </w:tc>
      </w:tr>
      <w:tr w14:paraId="216A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29D4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3B5EC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遂宁市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67416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川供服-SN18</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67CBC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安居区中兴镇五香庙村供销合作社有限公司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647E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蔡奇</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7DCD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遂宁市安居区中兴镇等</w:t>
            </w:r>
          </w:p>
        </w:tc>
      </w:tr>
      <w:tr w14:paraId="133C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7E844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69113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131BE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川供服-GA41</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77D9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天府粮仓（广安）农业科技发展有限公司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593F4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熊盼盼</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668CB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广安市广安区</w:t>
            </w:r>
          </w:p>
        </w:tc>
      </w:tr>
      <w:tr w14:paraId="3D45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64816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7EB90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2FD24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川供服-GA42</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6D3E6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广安市广安区稻香花桥供销联合社有限公司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204C8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龙瑞云</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61302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广安市广安区</w:t>
            </w:r>
          </w:p>
        </w:tc>
      </w:tr>
      <w:tr w14:paraId="6460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73E80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14168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44241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川供服-GA43</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0B92A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广安市岳池县花园镇供销合作社有限公司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3C491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宋展鹏</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33EA7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广安市岳池县花园镇</w:t>
            </w:r>
          </w:p>
        </w:tc>
      </w:tr>
      <w:tr w14:paraId="4625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6FC4C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48070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13A7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川供服-GA44</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3DE03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广安市岳池县新场镇供销合作社有限公司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01625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古斌</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6B2C0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广安市岳池县新场镇</w:t>
            </w:r>
          </w:p>
        </w:tc>
      </w:tr>
      <w:tr w14:paraId="0D10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35DE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57D3A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37B60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川供服-GA45</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5DF27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广安市岳池县酉溪镇供销合作社有限公司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3B502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蔡明华</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7DCB9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广安市岳池县</w:t>
            </w:r>
          </w:p>
        </w:tc>
      </w:tr>
      <w:tr w14:paraId="4976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72FB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7EB2F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泸州市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72003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川供服-LZ43</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19952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叙永县供投企业管理服务有限责任公司</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17084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郭松成</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3B79D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泸州市叙永县</w:t>
            </w:r>
          </w:p>
        </w:tc>
      </w:tr>
      <w:tr w14:paraId="1EB2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7B05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7645D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泸州市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1BAF0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川供服-LZ44</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3C9B8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泸县嘉明镇供销合作社</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79AAA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邱兵</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38342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泸州市泸县嘉明镇</w:t>
            </w:r>
          </w:p>
        </w:tc>
      </w:tr>
      <w:tr w14:paraId="1C7E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0B130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2B28A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泸州市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618A1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川供服-LZ45</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594A3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泸县喻寺镇供销合作社</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14:paraId="1BDE2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刘召军</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28D35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泸州市泸县喻寺镇</w:t>
            </w:r>
          </w:p>
        </w:tc>
      </w:tr>
      <w:tr w14:paraId="3815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91" w:type="dxa"/>
          <w:trHeight w:val="620" w:hRule="atLeast"/>
        </w:trPr>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719E6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18927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乐山市</w:t>
            </w:r>
          </w:p>
        </w:tc>
        <w:tc>
          <w:tcPr>
            <w:tcW w:w="1620" w:type="dxa"/>
            <w:tcBorders>
              <w:top w:val="single" w:color="000000" w:sz="4" w:space="0"/>
              <w:left w:val="single" w:color="000000" w:sz="4" w:space="0"/>
              <w:bottom w:val="single" w:color="000000" w:sz="4" w:space="0"/>
              <w:right w:val="single" w:color="000000" w:sz="4" w:space="0"/>
            </w:tcBorders>
            <w:shd w:val="clear"/>
            <w:noWrap/>
            <w:vAlign w:val="center"/>
          </w:tcPr>
          <w:p w14:paraId="3254A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川供服-LS16</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14:paraId="45929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犍为县众联强村供销合作社有限公司</w:t>
            </w:r>
          </w:p>
        </w:tc>
        <w:tc>
          <w:tcPr>
            <w:tcW w:w="2055" w:type="dxa"/>
            <w:tcBorders>
              <w:top w:val="single" w:color="000000" w:sz="4" w:space="0"/>
              <w:left w:val="single" w:color="000000" w:sz="4" w:space="0"/>
              <w:bottom w:val="single" w:color="000000" w:sz="4" w:space="0"/>
              <w:right w:val="single" w:color="000000" w:sz="4" w:space="0"/>
            </w:tcBorders>
            <w:shd w:val="clear"/>
            <w:noWrap/>
            <w:vAlign w:val="center"/>
          </w:tcPr>
          <w:p w14:paraId="6FAB2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李吉海</w:t>
            </w:r>
          </w:p>
        </w:tc>
        <w:tc>
          <w:tcPr>
            <w:tcW w:w="2865" w:type="dxa"/>
            <w:tcBorders>
              <w:top w:val="single" w:color="000000" w:sz="4" w:space="0"/>
              <w:left w:val="single" w:color="000000" w:sz="4" w:space="0"/>
              <w:bottom w:val="single" w:color="000000" w:sz="4" w:space="0"/>
              <w:right w:val="single" w:color="000000" w:sz="4" w:space="0"/>
            </w:tcBorders>
            <w:shd w:val="clear"/>
            <w:noWrap/>
            <w:vAlign w:val="center"/>
          </w:tcPr>
          <w:p w14:paraId="398B0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乐山市犍为县</w:t>
            </w:r>
          </w:p>
        </w:tc>
      </w:tr>
    </w:tbl>
    <w:p w14:paraId="080B35E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A8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52B4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052B4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4031E"/>
    <w:rsid w:val="0D40064D"/>
    <w:rsid w:val="16801125"/>
    <w:rsid w:val="38E4031E"/>
    <w:rsid w:val="4953205B"/>
    <w:rsid w:val="65084479"/>
    <w:rsid w:val="7645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lock Text"/>
    <w:basedOn w:val="1"/>
    <w:qFormat/>
    <w:uiPriority w:val="0"/>
    <w:pPr>
      <w:spacing w:after="120" w:afterLines="0" w:afterAutospacing="0"/>
      <w:ind w:left="1440" w:leftChars="700" w:rightChars="7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390</Words>
  <Characters>448</Characters>
  <Lines>0</Lines>
  <Paragraphs>0</Paragraphs>
  <TotalTime>37</TotalTime>
  <ScaleCrop>false</ScaleCrop>
  <LinksUpToDate>false</LinksUpToDate>
  <CharactersWithSpaces>448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2026-01-29T02:33:00Z</dcterms:created>
  <dc:creator>xixixi</dc:creator>
  <cp:lastModifiedBy>xixixi</cp:lastModifiedBy>
  <dcterms:modified xsi:type="dcterms:W3CDTF">2026-04-27T03:16:00Z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152F0A6483664B5A8E43D5F3E2FA7F76_13</vt:lpwstr>
  </property>
  <property fmtid="{D5CDD505-2E9C-101B-9397-08002B2CF9AE}" pid="4" name="KSOTemplateDocerSaveRecord">
    <vt:lpwstr>eyJoZGlkIjoiOTI0ZmNiZTQxM2VlNGYwZWFmMzU5YzkxYzM3YzE2YmEiLCJ1c2VySWQiOiI1MTIyNjc0NjkifQ==</vt:lpwstr>
  </property>
</Properties>
</file>